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0A" w:rsidRPr="00D1707F" w:rsidRDefault="00DA200A" w:rsidP="00DA200A">
      <w:pPr>
        <w:pStyle w:val="2"/>
        <w:rPr>
          <w:sz w:val="24"/>
          <w:szCs w:val="24"/>
        </w:rPr>
      </w:pPr>
      <w:bookmarkStart w:id="0" w:name="_GoBack"/>
      <w:bookmarkEnd w:id="0"/>
      <w:r w:rsidRPr="00D1707F">
        <w:rPr>
          <w:rStyle w:val="mw-headline"/>
          <w:sz w:val="24"/>
          <w:szCs w:val="24"/>
        </w:rPr>
        <w:t xml:space="preserve">Приём </w:t>
      </w:r>
      <w:r w:rsidRPr="00D1707F">
        <w:rPr>
          <w:sz w:val="24"/>
          <w:szCs w:val="24"/>
        </w:rPr>
        <w:t xml:space="preserve"> “Я беру тебя с собой “</w:t>
      </w:r>
    </w:p>
    <w:p w:rsidR="00DA200A" w:rsidRPr="00D1707F" w:rsidRDefault="00DA200A" w:rsidP="00DA200A">
      <w:pPr>
        <w:pStyle w:val="a4"/>
      </w:pPr>
      <w:r w:rsidRPr="00D1707F">
        <w:t xml:space="preserve">Универсальный приём ТРИЗ, направленный на актуализацию знаний учащихся, способствующий накоплению информации о признаках объектов. </w:t>
      </w:r>
    </w:p>
    <w:p w:rsidR="00DA200A" w:rsidRPr="00D1707F" w:rsidRDefault="00DA200A" w:rsidP="00DA200A">
      <w:pPr>
        <w:pStyle w:val="a4"/>
      </w:pPr>
      <w:r w:rsidRPr="00D1707F">
        <w:t xml:space="preserve">Формирует: </w:t>
      </w:r>
    </w:p>
    <w:p w:rsidR="00DA200A" w:rsidRPr="00D1707F" w:rsidRDefault="00DA200A" w:rsidP="00DA200A">
      <w:pPr>
        <w:numPr>
          <w:ilvl w:val="0"/>
          <w:numId w:val="1"/>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объединять объекты по общему значению признака; </w:t>
      </w:r>
    </w:p>
    <w:p w:rsidR="00DA200A" w:rsidRPr="00D1707F" w:rsidRDefault="00DA200A" w:rsidP="00DA200A">
      <w:pPr>
        <w:numPr>
          <w:ilvl w:val="0"/>
          <w:numId w:val="1"/>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определять имя признака, по которому объекты имеют общее значение; </w:t>
      </w:r>
    </w:p>
    <w:p w:rsidR="00DA200A" w:rsidRPr="00D1707F" w:rsidRDefault="00DA200A" w:rsidP="00DA200A">
      <w:pPr>
        <w:numPr>
          <w:ilvl w:val="0"/>
          <w:numId w:val="1"/>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сопоставлять, сравнивать большое количество объектов; </w:t>
      </w:r>
    </w:p>
    <w:p w:rsidR="00DA200A" w:rsidRPr="00D1707F" w:rsidRDefault="00DA200A" w:rsidP="00DA200A">
      <w:pPr>
        <w:numPr>
          <w:ilvl w:val="0"/>
          <w:numId w:val="1"/>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составлять целостный образ объекта из отдельных его признаков. </w:t>
      </w:r>
    </w:p>
    <w:p w:rsidR="00DA200A" w:rsidRPr="00D1707F" w:rsidRDefault="00DA200A" w:rsidP="00DA200A">
      <w:pPr>
        <w:pStyle w:val="a4"/>
      </w:pPr>
      <w:r w:rsidRPr="00D1707F">
        <w:t xml:space="preserve">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r w:rsidRPr="00D1707F">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w:t>
      </w:r>
      <w:proofErr w:type="gramStart"/>
      <w:r w:rsidRPr="00D1707F">
        <w:t>на</w:t>
      </w:r>
      <w:proofErr w:type="gramEnd"/>
      <w:r w:rsidRPr="00D1707F">
        <w:t xml:space="preserve"> мой, а я буду говорить, могу ли я взять их с собой. Итак, я беру с собой морковку. А что у вас? </w:t>
      </w:r>
    </w:p>
    <w:p w:rsidR="00DA200A" w:rsidRPr="00D1707F" w:rsidRDefault="00DA200A" w:rsidP="00DA200A">
      <w:pPr>
        <w:pStyle w:val="a4"/>
      </w:pPr>
      <w:r w:rsidRPr="00D1707F">
        <w:t xml:space="preserve">Д: Я беру с собой капусту. </w:t>
      </w:r>
    </w:p>
    <w:p w:rsidR="00DA200A" w:rsidRPr="00D1707F" w:rsidRDefault="00DA200A" w:rsidP="00DA200A">
      <w:pPr>
        <w:pStyle w:val="a4"/>
      </w:pPr>
      <w:r w:rsidRPr="00D1707F">
        <w:t xml:space="preserve">У: Я не беру тебя с собой. </w:t>
      </w:r>
    </w:p>
    <w:p w:rsidR="00DA200A" w:rsidRPr="00D1707F" w:rsidRDefault="00DA200A" w:rsidP="00DA200A">
      <w:pPr>
        <w:pStyle w:val="a4"/>
      </w:pPr>
      <w:r w:rsidRPr="00D1707F">
        <w:t xml:space="preserve">Д: Я беру апельсин. </w:t>
      </w:r>
    </w:p>
    <w:p w:rsidR="00DA200A" w:rsidRPr="00D1707F" w:rsidRDefault="00DA200A" w:rsidP="00DA200A">
      <w:pPr>
        <w:pStyle w:val="a4"/>
      </w:pPr>
      <w:r w:rsidRPr="00D1707F">
        <w:t xml:space="preserve">У: Я не беру тебя с собой. </w:t>
      </w:r>
    </w:p>
    <w:p w:rsidR="00DA200A" w:rsidRPr="00D1707F" w:rsidRDefault="00DA200A" w:rsidP="00DA200A">
      <w:pPr>
        <w:pStyle w:val="a4"/>
      </w:pPr>
      <w:r w:rsidRPr="00D1707F">
        <w:t xml:space="preserve">Д: Я беру медузу. </w:t>
      </w:r>
    </w:p>
    <w:p w:rsidR="00DA200A" w:rsidRPr="00D1707F" w:rsidRDefault="00DA200A" w:rsidP="00DA200A">
      <w:pPr>
        <w:pStyle w:val="a4"/>
      </w:pPr>
      <w:r w:rsidRPr="00D1707F">
        <w:t xml:space="preserve">У: Я беру тебя с собой. </w:t>
      </w:r>
    </w:p>
    <w:p w:rsidR="00DA200A" w:rsidRPr="00D1707F" w:rsidRDefault="00DA200A" w:rsidP="00DA200A">
      <w:pPr>
        <w:pStyle w:val="a4"/>
      </w:pPr>
      <w:r w:rsidRPr="00D1707F">
        <w:t xml:space="preserve">Д: А я беру с собой мокрицу. </w:t>
      </w:r>
    </w:p>
    <w:p w:rsidR="00DA200A" w:rsidRPr="00D1707F" w:rsidRDefault="00DA200A" w:rsidP="00DA200A">
      <w:pPr>
        <w:pStyle w:val="a4"/>
      </w:pPr>
      <w:r w:rsidRPr="00D1707F">
        <w:t xml:space="preserve">У: Я беру тебя с собой. </w:t>
      </w:r>
    </w:p>
    <w:p w:rsidR="00DA200A" w:rsidRPr="00D1707F" w:rsidRDefault="00DA200A" w:rsidP="00DA200A">
      <w:pPr>
        <w:pStyle w:val="a4"/>
      </w:pPr>
      <w:r w:rsidRPr="00D1707F">
        <w:t xml:space="preserve">Д: Вы берете все предметы, чье название начинается с буквы «М»? </w:t>
      </w:r>
    </w:p>
    <w:p w:rsidR="00DA200A" w:rsidRPr="00D1707F" w:rsidRDefault="00DA200A" w:rsidP="00DA200A">
      <w:pPr>
        <w:pStyle w:val="a4"/>
      </w:pPr>
      <w:r w:rsidRPr="00D1707F">
        <w:t xml:space="preserve">У: Да! Итак, по какому имени признака мы собирали объекты? На какой вопрос все они отвечают одинаково? </w:t>
      </w:r>
    </w:p>
    <w:p w:rsidR="00DA200A" w:rsidRPr="00D1707F" w:rsidRDefault="00DA200A" w:rsidP="00DA200A">
      <w:pPr>
        <w:pStyle w:val="a4"/>
      </w:pPr>
      <w:r w:rsidRPr="00D1707F">
        <w:br/>
        <w:t xml:space="preserve">Д: Он начинается с буквы «М»? У: А кто иначе поставит вопрос, чтобы на него можно было ответить: «начинается с буквы «М»»? </w:t>
      </w:r>
    </w:p>
    <w:p w:rsidR="00DA200A" w:rsidRPr="00D1707F" w:rsidRDefault="00DA200A" w:rsidP="00DA200A">
      <w:pPr>
        <w:pStyle w:val="a4"/>
      </w:pPr>
      <w:r w:rsidRPr="00D1707F">
        <w:t xml:space="preserve">Д: С какой буквы начинается? </w:t>
      </w:r>
    </w:p>
    <w:p w:rsidR="00DA200A" w:rsidRPr="00D1707F" w:rsidRDefault="00DA200A" w:rsidP="00DA200A">
      <w:pPr>
        <w:pStyle w:val="a4"/>
      </w:pPr>
      <w:r w:rsidRPr="00D1707F">
        <w:lastRenderedPageBreak/>
        <w:t xml:space="preserve">У: Согласна. Итак, имя признака здесь – первая буква слова, обозначающего наш предмет. </w:t>
      </w:r>
    </w:p>
    <w:p w:rsidR="00DA200A" w:rsidRPr="00D1707F" w:rsidRDefault="00DA200A" w:rsidP="00DA200A">
      <w:pPr>
        <w:pStyle w:val="a4"/>
      </w:pPr>
      <w:r w:rsidRPr="00D1707F">
        <w:rPr>
          <w:b/>
          <w:bCs/>
          <w:i/>
          <w:iCs/>
        </w:rPr>
        <w:t>Источник:</w:t>
      </w:r>
      <w:r w:rsidRPr="00D1707F">
        <w:t xml:space="preserve"> </w:t>
      </w:r>
      <w:proofErr w:type="spellStart"/>
      <w:r w:rsidRPr="00D1707F">
        <w:t>Е.В.Андреева</w:t>
      </w:r>
      <w:proofErr w:type="spellEnd"/>
      <w:r w:rsidRPr="00D1707F">
        <w:t xml:space="preserve">, </w:t>
      </w:r>
      <w:proofErr w:type="spellStart"/>
      <w:r w:rsidRPr="00D1707F">
        <w:t>С.В.Лелюх</w:t>
      </w:r>
      <w:proofErr w:type="spellEnd"/>
      <w:r w:rsidRPr="00D1707F">
        <w:t xml:space="preserve">, </w:t>
      </w:r>
      <w:proofErr w:type="spellStart"/>
      <w:r w:rsidRPr="00D1707F">
        <w:t>Т.А.Сидорчук</w:t>
      </w:r>
      <w:proofErr w:type="spellEnd"/>
      <w:r w:rsidRPr="00D1707F">
        <w:t xml:space="preserve">, </w:t>
      </w:r>
      <w:proofErr w:type="spellStart"/>
      <w:r w:rsidRPr="00D1707F">
        <w:t>Н.А.Яковлева</w:t>
      </w:r>
      <w:proofErr w:type="spellEnd"/>
      <w:r w:rsidRPr="00D1707F">
        <w:t xml:space="preserve">. Творческие задания Золотого ключика. / </w:t>
      </w:r>
    </w:p>
    <w:p w:rsidR="00DA200A" w:rsidRPr="00D1707F" w:rsidRDefault="00DA200A" w:rsidP="00DA200A">
      <w:pPr>
        <w:pStyle w:val="2"/>
        <w:rPr>
          <w:sz w:val="24"/>
          <w:szCs w:val="24"/>
        </w:rPr>
      </w:pPr>
      <w:r w:rsidRPr="00D1707F">
        <w:rPr>
          <w:rStyle w:val="mw-headline"/>
          <w:sz w:val="24"/>
          <w:szCs w:val="24"/>
        </w:rPr>
        <w:t>Приём “Да-Нет”.</w:t>
      </w:r>
    </w:p>
    <w:p w:rsidR="00DA200A" w:rsidRPr="00D1707F" w:rsidRDefault="00DA200A" w:rsidP="00DA200A">
      <w:pPr>
        <w:pStyle w:val="a4"/>
      </w:pPr>
      <w:r w:rsidRPr="00D1707F">
        <w:t xml:space="preserve">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 </w:t>
      </w:r>
    </w:p>
    <w:p w:rsidR="00DA200A" w:rsidRPr="00D1707F" w:rsidRDefault="00DA200A" w:rsidP="00DA2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умение связывать разрозненные факты в единую картину; </w:t>
      </w:r>
    </w:p>
    <w:p w:rsidR="00DA200A" w:rsidRPr="00D1707F" w:rsidRDefault="00DA200A" w:rsidP="00DA2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умение систематизировать уже имеющуюся информацию; </w:t>
      </w:r>
    </w:p>
    <w:p w:rsidR="00DA200A" w:rsidRPr="00D1707F" w:rsidRDefault="00DA200A" w:rsidP="00DA20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умение слушать и слышать друг друга. </w:t>
      </w:r>
    </w:p>
    <w:p w:rsidR="00DA200A" w:rsidRPr="00D1707F" w:rsidRDefault="00DA200A" w:rsidP="00DA200A">
      <w:pPr>
        <w:pStyle w:val="a4"/>
      </w:pPr>
      <w:r w:rsidRPr="00D1707F">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D1707F">
        <w:t>и</w:t>
      </w:r>
      <w:proofErr w:type="gramEnd"/>
      <w:r w:rsidRPr="00D1707F">
        <w:t xml:space="preserve"> да и нет". </w:t>
      </w:r>
    </w:p>
    <w:p w:rsidR="00DA200A" w:rsidRPr="00D1707F" w:rsidRDefault="00DA200A" w:rsidP="00DA200A">
      <w:pPr>
        <w:pStyle w:val="a4"/>
      </w:pPr>
      <w:r w:rsidRPr="00D1707F">
        <w:rPr>
          <w:b/>
          <w:bCs/>
          <w:i/>
          <w:iCs/>
        </w:rPr>
        <w:t>Пример.</w:t>
      </w:r>
      <w:r w:rsidRPr="00D1707F">
        <w:t xml:space="preserve"> На уроке по теме “Планета Земля” загадывается определенная планета, и ребята начинают задавать учителю вопросы: </w:t>
      </w:r>
    </w:p>
    <w:p w:rsidR="00DA200A" w:rsidRPr="00D1707F" w:rsidRDefault="00DA200A" w:rsidP="00DA2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Это планета земной группы? - нет; </w:t>
      </w:r>
    </w:p>
    <w:p w:rsidR="00DA200A" w:rsidRPr="00D1707F" w:rsidRDefault="00DA200A" w:rsidP="00DA2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Это планета – гигант? – да; </w:t>
      </w:r>
    </w:p>
    <w:p w:rsidR="00DA200A" w:rsidRPr="00D1707F" w:rsidRDefault="00DA200A" w:rsidP="00DA2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Эта планета имеет гигантские кольца? – нет; </w:t>
      </w:r>
    </w:p>
    <w:p w:rsidR="00DA200A" w:rsidRPr="00D1707F" w:rsidRDefault="00DA200A" w:rsidP="00DA20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F">
        <w:rPr>
          <w:rFonts w:ascii="Times New Roman" w:eastAsia="Times New Roman" w:hAnsi="Times New Roman" w:cs="Times New Roman"/>
          <w:sz w:val="24"/>
          <w:szCs w:val="24"/>
        </w:rPr>
        <w:t xml:space="preserve">Это самая большая планета? – да. </w:t>
      </w:r>
    </w:p>
    <w:p w:rsidR="00DA200A" w:rsidRPr="00D1707F" w:rsidRDefault="00DA200A" w:rsidP="00DA200A">
      <w:pPr>
        <w:pStyle w:val="a4"/>
      </w:pPr>
      <w:r w:rsidRPr="00D1707F">
        <w:t xml:space="preserve">Ребята делают вывод, что это планета Юпитер. </w:t>
      </w:r>
    </w:p>
    <w:p w:rsidR="00DA200A" w:rsidRPr="00D1707F" w:rsidRDefault="00DA200A" w:rsidP="00DA200A">
      <w:pPr>
        <w:pStyle w:val="a4"/>
      </w:pPr>
      <w:r w:rsidRPr="00D1707F">
        <w:rPr>
          <w:b/>
          <w:bCs/>
          <w:i/>
          <w:iCs/>
        </w:rPr>
        <w:t>Источник:</w:t>
      </w:r>
      <w:r w:rsidRPr="00D1707F">
        <w:t xml:space="preserve"> </w:t>
      </w:r>
      <w:proofErr w:type="spellStart"/>
      <w:r w:rsidRPr="00D1707F">
        <w:t>Гин</w:t>
      </w:r>
      <w:proofErr w:type="spellEnd"/>
      <w:r w:rsidRPr="00D1707F">
        <w:t xml:space="preserve"> А.А. Приёмы педагогической техники: Свобода выбора. Открытость. Деятельность. Обратная связь. Идеальность. - М.: Вита-Пресс,2005. </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 xml:space="preserve"> «До-После» </w:t>
      </w:r>
    </w:p>
    <w:p w:rsidR="00DA200A" w:rsidRPr="00D1707F" w:rsidRDefault="00DA200A" w:rsidP="00DA200A">
      <w:pPr>
        <w:pStyle w:val="a4"/>
      </w:pPr>
      <w:r w:rsidRPr="00D1707F">
        <w:rPr>
          <w:b/>
          <w:bCs/>
          <w:i/>
          <w:iCs/>
        </w:rPr>
        <w:t>Описание:</w:t>
      </w:r>
      <w:r w:rsidRPr="00D1707F">
        <w:t xml:space="preserve">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 </w:t>
      </w:r>
    </w:p>
    <w:p w:rsidR="00DA200A" w:rsidRPr="00D1707F" w:rsidRDefault="00DA200A" w:rsidP="00DA200A">
      <w:pPr>
        <w:pStyle w:val="a4"/>
      </w:pPr>
      <w:r w:rsidRPr="00D1707F">
        <w:t xml:space="preserve">Формирует: </w:t>
      </w:r>
    </w:p>
    <w:p w:rsidR="00DA200A" w:rsidRPr="00D1707F" w:rsidRDefault="00DA200A" w:rsidP="00DA200A">
      <w:pPr>
        <w:numPr>
          <w:ilvl w:val="0"/>
          <w:numId w:val="4"/>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прогнозировать события; </w:t>
      </w:r>
    </w:p>
    <w:p w:rsidR="00DA200A" w:rsidRPr="00D1707F" w:rsidRDefault="00DA200A" w:rsidP="00DA200A">
      <w:pPr>
        <w:numPr>
          <w:ilvl w:val="0"/>
          <w:numId w:val="4"/>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соотносить известные и неизвестные факты; </w:t>
      </w:r>
    </w:p>
    <w:p w:rsidR="00DA200A" w:rsidRPr="00D1707F" w:rsidRDefault="00DA200A" w:rsidP="00DA200A">
      <w:pPr>
        <w:numPr>
          <w:ilvl w:val="0"/>
          <w:numId w:val="4"/>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выражать свои мысли; </w:t>
      </w:r>
    </w:p>
    <w:p w:rsidR="00DA200A" w:rsidRPr="00D1707F" w:rsidRDefault="00DA200A" w:rsidP="00DA200A">
      <w:pPr>
        <w:numPr>
          <w:ilvl w:val="0"/>
          <w:numId w:val="4"/>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сравнивать и делать вывод. </w:t>
      </w:r>
    </w:p>
    <w:p w:rsidR="00DA200A" w:rsidRPr="00D1707F" w:rsidRDefault="00DA200A" w:rsidP="00DA200A">
      <w:pPr>
        <w:pStyle w:val="a4"/>
      </w:pPr>
      <w:r w:rsidRPr="00D1707F">
        <w:t xml:space="preserve">В таблице из двух столбцов </w:t>
      </w:r>
      <w:proofErr w:type="spellStart"/>
      <w:r w:rsidRPr="00D1707F">
        <w:t>заполянется</w:t>
      </w:r>
      <w:proofErr w:type="spellEnd"/>
      <w:r w:rsidRPr="00D1707F">
        <w:t xml:space="preserve"> часть "До", в которой учащийся записывает свои предположения о теме урока, о решении задачи, может записать гипотезу. </w:t>
      </w:r>
    </w:p>
    <w:p w:rsidR="00DA200A" w:rsidRPr="00D1707F" w:rsidRDefault="00DA200A" w:rsidP="00DA200A">
      <w:pPr>
        <w:pStyle w:val="a4"/>
      </w:pPr>
      <w:r w:rsidRPr="00D1707F">
        <w:t xml:space="preserve">Часть "После" заполняется в конце урока, когда изучен новый материал, проведен эксперимент, прочитан текст и т.д. </w:t>
      </w:r>
    </w:p>
    <w:p w:rsidR="00DA200A" w:rsidRPr="00D1707F" w:rsidRDefault="00DA200A" w:rsidP="00DA200A">
      <w:pPr>
        <w:pStyle w:val="a4"/>
      </w:pPr>
      <w:r w:rsidRPr="00D1707F">
        <w:t xml:space="preserve">Далее ученик сравнивает содержание "До" и "После" и делает вывод. </w:t>
      </w:r>
    </w:p>
    <w:p w:rsidR="00DA200A" w:rsidRPr="00D1707F" w:rsidRDefault="00DA200A" w:rsidP="00DA200A">
      <w:pPr>
        <w:pStyle w:val="a4"/>
      </w:pPr>
      <w:r w:rsidRPr="00D1707F">
        <w:rPr>
          <w:b/>
          <w:bCs/>
          <w:i/>
          <w:iCs/>
        </w:rPr>
        <w:lastRenderedPageBreak/>
        <w:t>Пример.</w:t>
      </w:r>
      <w:r w:rsidRPr="00D1707F">
        <w:t xml:space="preserve"> </w:t>
      </w:r>
    </w:p>
    <w:p w:rsidR="00DA200A" w:rsidRPr="00D1707F" w:rsidRDefault="00DA200A" w:rsidP="00DA200A">
      <w:pPr>
        <w:pStyle w:val="a4"/>
      </w:pPr>
      <w:r w:rsidRPr="00D1707F">
        <w:t xml:space="preserve">Вопрос "Чем дышат насекомые?" </w:t>
      </w:r>
    </w:p>
    <w:p w:rsidR="00DA200A" w:rsidRPr="00D1707F" w:rsidRDefault="00DA200A" w:rsidP="00DA200A">
      <w:pPr>
        <w:pStyle w:val="a4"/>
      </w:pPr>
      <w:r w:rsidRPr="00D1707F">
        <w:t xml:space="preserve">"До" Я думаю, что насекомые дышат с помощью трахей, так как хитиновый покров не позволяет дышать кожей. </w:t>
      </w:r>
    </w:p>
    <w:p w:rsidR="00DA200A" w:rsidRPr="00D1707F" w:rsidRDefault="00DA200A" w:rsidP="00DA200A">
      <w:pPr>
        <w:pStyle w:val="a4"/>
      </w:pPr>
      <w:r w:rsidRPr="00D1707F">
        <w:t xml:space="preserve">"После" </w:t>
      </w:r>
    </w:p>
    <w:p w:rsidR="00DA200A" w:rsidRPr="00D1707F" w:rsidRDefault="00DA200A" w:rsidP="00DA200A">
      <w:pPr>
        <w:pStyle w:val="a4"/>
      </w:pPr>
      <w:r w:rsidRPr="00D1707F">
        <w:t xml:space="preserve">Насекомые дышат .... </w:t>
      </w:r>
    </w:p>
    <w:p w:rsidR="00DA200A" w:rsidRPr="00D1707F" w:rsidRDefault="00DA200A" w:rsidP="00DA200A">
      <w:pPr>
        <w:pStyle w:val="a4"/>
      </w:pPr>
      <w:r w:rsidRPr="00D1707F">
        <w:t xml:space="preserve">Вывод. </w:t>
      </w:r>
    </w:p>
    <w:p w:rsidR="00DA200A" w:rsidRPr="00D1707F" w:rsidRDefault="00DA200A" w:rsidP="00DA200A">
      <w:pPr>
        <w:pStyle w:val="a4"/>
      </w:pPr>
      <w:r w:rsidRPr="00D1707F">
        <w:t xml:space="preserve">Я прав (не прав), так как ... </w:t>
      </w:r>
    </w:p>
    <w:p w:rsidR="00DA200A" w:rsidRPr="00D1707F" w:rsidRDefault="00DA200A" w:rsidP="00DA200A">
      <w:pPr>
        <w:pStyle w:val="a4"/>
      </w:pPr>
      <w:r w:rsidRPr="00D1707F">
        <w:rPr>
          <w:b/>
          <w:bCs/>
          <w:i/>
          <w:iCs/>
        </w:rPr>
        <w:t>Источник:</w:t>
      </w:r>
      <w:r w:rsidRPr="00D1707F">
        <w:t xml:space="preserve"> </w:t>
      </w:r>
      <w:proofErr w:type="spellStart"/>
      <w:r w:rsidRPr="00D1707F">
        <w:t>Загашев</w:t>
      </w:r>
      <w:proofErr w:type="spellEnd"/>
      <w:r w:rsidRPr="00D1707F">
        <w:t xml:space="preserve"> И.О., Заир-Бек С.И. Критическое мышление. Критическое мышление: технология развития. – СПб: Альянс-Дельта, 2003. </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 xml:space="preserve"> “Жокей и лошадь”. </w:t>
      </w:r>
    </w:p>
    <w:p w:rsidR="00DA200A" w:rsidRPr="00D1707F" w:rsidRDefault="00DA200A" w:rsidP="00DA200A">
      <w:pPr>
        <w:pStyle w:val="a4"/>
      </w:pPr>
      <w:r w:rsidRPr="00D1707F">
        <w:t xml:space="preserve">Приём интерактивного обучения. Форма коллективного обучения. Автор - А.Каменский.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 требует определённой </w:t>
      </w:r>
      <w:proofErr w:type="spellStart"/>
      <w:r w:rsidRPr="00D1707F">
        <w:t>сформированности</w:t>
      </w:r>
      <w:proofErr w:type="spellEnd"/>
      <w:r w:rsidRPr="00D1707F">
        <w:t xml:space="preserve"> культуры поведения. </w:t>
      </w:r>
    </w:p>
    <w:p w:rsidR="00DA200A" w:rsidRPr="00D1707F" w:rsidRDefault="00DA200A" w:rsidP="00DA200A">
      <w:pPr>
        <w:pStyle w:val="a4"/>
      </w:pPr>
      <w:r w:rsidRPr="00D1707F">
        <w:rPr>
          <w:b/>
          <w:bCs/>
          <w:i/>
          <w:iCs/>
        </w:rPr>
        <w:t>Пример.</w:t>
      </w:r>
      <w:r w:rsidRPr="00D1707F">
        <w:t xml:space="preserve">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 </w:t>
      </w:r>
    </w:p>
    <w:p w:rsidR="00DA200A" w:rsidRPr="00D1707F" w:rsidRDefault="00DA200A" w:rsidP="00DA200A">
      <w:pPr>
        <w:pStyle w:val="a4"/>
      </w:pPr>
      <w:r w:rsidRPr="00D1707F">
        <w:rPr>
          <w:b/>
          <w:bCs/>
          <w:i/>
          <w:iCs/>
        </w:rPr>
        <w:t>Источник:</w:t>
      </w:r>
      <w:r w:rsidRPr="00D1707F">
        <w:t xml:space="preserve"> электронное периодическое издание «Эффективные образовательные технологии». Выпуск 1. </w:t>
      </w:r>
      <w:smartTag w:uri="urn:schemas-microsoft-com:office:smarttags" w:element="metricconverter">
        <w:smartTagPr>
          <w:attr w:name="ProductID" w:val="2008 г"/>
        </w:smartTagPr>
        <w:r w:rsidRPr="00D1707F">
          <w:t>2008 г</w:t>
        </w:r>
      </w:smartTag>
      <w:r w:rsidRPr="00D1707F">
        <w:t xml:space="preserve">. Главный редактор, д.п.н. профессор </w:t>
      </w:r>
      <w:proofErr w:type="spellStart"/>
      <w:r w:rsidRPr="00D1707F">
        <w:t>Гузеев</w:t>
      </w:r>
      <w:proofErr w:type="spellEnd"/>
      <w:r w:rsidRPr="00D1707F">
        <w:t xml:space="preserve"> В.</w:t>
      </w:r>
      <w:proofErr w:type="gramStart"/>
      <w:r w:rsidRPr="00D1707F">
        <w:t>В</w:t>
      </w:r>
      <w:proofErr w:type="gramEnd"/>
      <w:r w:rsidRPr="00D1707F">
        <w:t xml:space="preserve"> </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“Игровая цель”</w:t>
      </w:r>
    </w:p>
    <w:p w:rsidR="00DA200A" w:rsidRPr="00D1707F" w:rsidRDefault="00DA200A" w:rsidP="00DA200A">
      <w:pPr>
        <w:pStyle w:val="a4"/>
      </w:pPr>
      <w:r w:rsidRPr="00D1707F">
        <w:t xml:space="preserve">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 </w:t>
      </w:r>
    </w:p>
    <w:p w:rsidR="00DA200A" w:rsidRPr="00D1707F" w:rsidRDefault="00DA200A" w:rsidP="00DA200A">
      <w:pPr>
        <w:pStyle w:val="a4"/>
      </w:pPr>
      <w:r w:rsidRPr="00D1707F">
        <w:t xml:space="preserve">Формирует: </w:t>
      </w:r>
    </w:p>
    <w:p w:rsidR="00DA200A" w:rsidRPr="00D1707F" w:rsidRDefault="00DA200A" w:rsidP="00DA200A">
      <w:pPr>
        <w:numPr>
          <w:ilvl w:val="0"/>
          <w:numId w:val="5"/>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учебные умения; </w:t>
      </w:r>
    </w:p>
    <w:p w:rsidR="00DA200A" w:rsidRPr="00D1707F" w:rsidRDefault="00DA200A" w:rsidP="00DA200A">
      <w:pPr>
        <w:numPr>
          <w:ilvl w:val="0"/>
          <w:numId w:val="5"/>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работать в команде; </w:t>
      </w:r>
    </w:p>
    <w:p w:rsidR="00DA200A" w:rsidRPr="00D1707F" w:rsidRDefault="00DA200A" w:rsidP="00DA200A">
      <w:pPr>
        <w:numPr>
          <w:ilvl w:val="0"/>
          <w:numId w:val="5"/>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слушать и слышать друг друга. </w:t>
      </w:r>
    </w:p>
    <w:p w:rsidR="00DA200A" w:rsidRPr="00D1707F" w:rsidRDefault="00DA200A" w:rsidP="00DA200A">
      <w:pPr>
        <w:pStyle w:val="a4"/>
      </w:pPr>
      <w:r w:rsidRPr="00D1707F">
        <w:t xml:space="preserve">Предлагается в игровой форме команде или группе учащихся выполнить ряд однотипных заданий на скорость и правильность. </w:t>
      </w:r>
    </w:p>
    <w:p w:rsidR="00DA200A" w:rsidRPr="00D1707F" w:rsidRDefault="00DA200A" w:rsidP="00DA200A">
      <w:pPr>
        <w:pStyle w:val="a4"/>
      </w:pPr>
      <w:r w:rsidRPr="00D1707F">
        <w:rPr>
          <w:b/>
          <w:bCs/>
          <w:i/>
          <w:iCs/>
        </w:rPr>
        <w:t>Пример 1.</w:t>
      </w:r>
      <w:r w:rsidRPr="00D1707F">
        <w:t xml:space="preserve"> </w:t>
      </w:r>
    </w:p>
    <w:p w:rsidR="00DA200A" w:rsidRPr="00D1707F" w:rsidRDefault="00DA200A" w:rsidP="00DA200A">
      <w:pPr>
        <w:pStyle w:val="a4"/>
      </w:pPr>
      <w:r w:rsidRPr="00D1707F">
        <w:t>Представьте, что вы работаете редактором газеты и отвечаете за выпуск очередного номера, а в те</w:t>
      </w:r>
      <w:proofErr w:type="gramStart"/>
      <w:r w:rsidRPr="00D1707F">
        <w:t>кст вкр</w:t>
      </w:r>
      <w:proofErr w:type="gramEnd"/>
      <w:r w:rsidRPr="00D1707F">
        <w:t xml:space="preserve">ались ошибки, - найдите и исправьте их. </w:t>
      </w:r>
    </w:p>
    <w:p w:rsidR="00DA200A" w:rsidRPr="00D1707F" w:rsidRDefault="00DA200A" w:rsidP="00DA200A">
      <w:pPr>
        <w:pStyle w:val="a4"/>
      </w:pPr>
      <w:r w:rsidRPr="00D1707F">
        <w:lastRenderedPageBreak/>
        <w:br/>
      </w:r>
      <w:r w:rsidRPr="00D1707F">
        <w:rPr>
          <w:b/>
          <w:bCs/>
          <w:i/>
          <w:iCs/>
        </w:rPr>
        <w:t>Пример 2.</w:t>
      </w:r>
      <w:r w:rsidRPr="00D1707F">
        <w:t xml:space="preserve"> </w:t>
      </w:r>
    </w:p>
    <w:p w:rsidR="00DA200A" w:rsidRPr="00D1707F" w:rsidRDefault="00DA200A" w:rsidP="00DA200A">
      <w:pPr>
        <w:pStyle w:val="a4"/>
      </w:pPr>
      <w:r w:rsidRPr="00D1707F">
        <w:t xml:space="preserve">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 </w:t>
      </w:r>
    </w:p>
    <w:p w:rsidR="00DA200A" w:rsidRPr="00D1707F" w:rsidRDefault="00DA200A" w:rsidP="00DA200A">
      <w:pPr>
        <w:pStyle w:val="a4"/>
      </w:pPr>
      <w:r w:rsidRPr="00D1707F">
        <w:br/>
      </w:r>
      <w:r w:rsidRPr="00D1707F">
        <w:rPr>
          <w:b/>
          <w:bCs/>
          <w:i/>
          <w:iCs/>
        </w:rPr>
        <w:t>Источник:</w:t>
      </w:r>
      <w:r w:rsidRPr="00D1707F">
        <w:t xml:space="preserve"> </w:t>
      </w:r>
      <w:proofErr w:type="spellStart"/>
      <w:r w:rsidRPr="00D1707F">
        <w:t>Гин</w:t>
      </w:r>
      <w:proofErr w:type="spellEnd"/>
      <w:r w:rsidRPr="00D1707F">
        <w:t xml:space="preserve"> А.А. Приемы педагогической техники: Свобода выбора. Открытость. Деятельность. Обратная связь. Идеальность: Пособие для учителя. 3-е изд., - М.: Вита-Пресс, 2001. </w:t>
      </w:r>
    </w:p>
    <w:p w:rsidR="00DA200A" w:rsidRPr="00D1707F" w:rsidRDefault="00DA200A" w:rsidP="00DA200A">
      <w:pPr>
        <w:pStyle w:val="2"/>
        <w:rPr>
          <w:sz w:val="24"/>
          <w:szCs w:val="24"/>
        </w:rPr>
      </w:pPr>
      <w:r w:rsidRPr="00D1707F">
        <w:rPr>
          <w:rStyle w:val="mw-headline"/>
          <w:sz w:val="24"/>
          <w:szCs w:val="24"/>
        </w:rPr>
        <w:t>Приём “Развивающий канон”</w:t>
      </w:r>
    </w:p>
    <w:p w:rsidR="00DA200A" w:rsidRPr="00D1707F" w:rsidRDefault="00DA200A" w:rsidP="00DA200A">
      <w:pPr>
        <w:pStyle w:val="a4"/>
      </w:pPr>
      <w:r w:rsidRPr="00D1707F">
        <w:rPr>
          <w:b/>
          <w:bCs/>
          <w:i/>
          <w:iCs/>
        </w:rPr>
        <w:t>Описание:</w:t>
      </w:r>
      <w:r w:rsidRPr="00D1707F">
        <w:t xml:space="preserve"> Прием на развитие логического мышления. Даны три слова, первые два находятся в определенных отношениях. Найди четвертое слово, чтобы оно с третьим было в таких же отношениях.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proofErr w:type="gramStart"/>
      <w:r w:rsidRPr="00D1707F">
        <w:t xml:space="preserve">Слагаемое – сумма = множители - ? Круг – окружность = шар -? Береза – дерево = стихотворение - ? Песня – композитор = самолет - ? Прямоугольник – плоскость = куб - ? </w:t>
      </w:r>
      <w:proofErr w:type="gramEnd"/>
    </w:p>
    <w:p w:rsidR="00DA200A" w:rsidRPr="00D1707F" w:rsidRDefault="00DA200A" w:rsidP="00DA200A">
      <w:pPr>
        <w:rPr>
          <w:rFonts w:ascii="Times New Roman" w:hAnsi="Times New Roman" w:cs="Times New Roman"/>
          <w:sz w:val="24"/>
          <w:szCs w:val="24"/>
        </w:rPr>
      </w:pPr>
      <w:r w:rsidRPr="00D1707F">
        <w:rPr>
          <w:rFonts w:ascii="Times New Roman" w:hAnsi="Times New Roman" w:cs="Times New Roman"/>
          <w:b/>
          <w:bCs/>
          <w:i/>
          <w:iCs/>
          <w:sz w:val="24"/>
          <w:szCs w:val="24"/>
        </w:rPr>
        <w:t>Источник:</w:t>
      </w:r>
      <w:r w:rsidRPr="00D1707F">
        <w:rPr>
          <w:rFonts w:ascii="Times New Roman" w:hAnsi="Times New Roman" w:cs="Times New Roman"/>
          <w:sz w:val="24"/>
          <w:szCs w:val="24"/>
        </w:rPr>
        <w:t xml:space="preserve"> Фестиваль "Первое сентября". </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 xml:space="preserve"> “Корзина идей, понятий, имен”</w:t>
      </w:r>
    </w:p>
    <w:p w:rsidR="00DA200A" w:rsidRPr="00D1707F" w:rsidRDefault="00DA200A" w:rsidP="00DA200A">
      <w:pPr>
        <w:pStyle w:val="a4"/>
      </w:pPr>
      <w:r w:rsidRPr="00D1707F">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DA200A" w:rsidRPr="00D1707F" w:rsidRDefault="00DA200A" w:rsidP="00DA200A">
      <w:pPr>
        <w:pStyle w:val="a4"/>
      </w:pPr>
      <w:r w:rsidRPr="00D1707F">
        <w:rPr>
          <w:b/>
          <w:bCs/>
          <w:i/>
          <w:iCs/>
        </w:rPr>
        <w:t>Пример.</w:t>
      </w:r>
      <w:r w:rsidRPr="00D1707F">
        <w:t xml:space="preserve">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 </w:t>
      </w:r>
    </w:p>
    <w:p w:rsidR="00DA200A" w:rsidRPr="00D1707F" w:rsidRDefault="00DA200A" w:rsidP="00DA200A">
      <w:pPr>
        <w:pStyle w:val="a4"/>
      </w:pPr>
      <w:r w:rsidRPr="00D1707F">
        <w:rPr>
          <w:b/>
          <w:bCs/>
          <w:i/>
          <w:iCs/>
        </w:rPr>
        <w:t>Источник:</w:t>
      </w:r>
      <w:r w:rsidRPr="00D1707F">
        <w:t xml:space="preserve"> Материал из </w:t>
      </w:r>
      <w:proofErr w:type="spellStart"/>
      <w:r w:rsidRPr="00D1707F">
        <w:t>Letopisi.Ru</w:t>
      </w:r>
      <w:proofErr w:type="spellEnd"/>
      <w:r w:rsidRPr="00D1707F">
        <w:t xml:space="preserve"> </w:t>
      </w:r>
    </w:p>
    <w:p w:rsidR="00DA200A" w:rsidRPr="00D1707F" w:rsidRDefault="00DA200A" w:rsidP="00DA200A">
      <w:pPr>
        <w:pStyle w:val="2"/>
        <w:rPr>
          <w:sz w:val="24"/>
          <w:szCs w:val="24"/>
        </w:rPr>
      </w:pPr>
      <w:r w:rsidRPr="00D1707F">
        <w:rPr>
          <w:rStyle w:val="mw-headline"/>
          <w:sz w:val="24"/>
          <w:szCs w:val="24"/>
        </w:rPr>
        <w:t>Приём “</w:t>
      </w:r>
      <w:r w:rsidRPr="00D1707F">
        <w:rPr>
          <w:sz w:val="24"/>
          <w:szCs w:val="24"/>
        </w:rPr>
        <w:t>Ложная альтернатива”</w:t>
      </w:r>
    </w:p>
    <w:p w:rsidR="00DA200A" w:rsidRPr="00D1707F" w:rsidRDefault="00DA200A" w:rsidP="00DA200A">
      <w:pPr>
        <w:pStyle w:val="a4"/>
      </w:pPr>
      <w:r w:rsidRPr="00D1707F">
        <w:t xml:space="preserve">Универсальный прием ТРИЗ.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r w:rsidRPr="00D1707F">
        <w:t xml:space="preserve">Учитель предлагает вразброс обычные загадки и </w:t>
      </w:r>
      <w:proofErr w:type="spellStart"/>
      <w:r w:rsidRPr="00D1707F">
        <w:t>лжезагадки</w:t>
      </w:r>
      <w:proofErr w:type="spellEnd"/>
      <w:r w:rsidRPr="00D1707F">
        <w:t xml:space="preserve">, дети должны их угадывать и указывать их тип. Например: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lastRenderedPageBreak/>
        <w:t>Сколько будет 8 и 4: 11 или 12</w:t>
      </w:r>
      <w:proofErr w:type="gramStart"/>
      <w:r w:rsidRPr="00D1707F">
        <w:rPr>
          <w:rFonts w:ascii="Times New Roman" w:hAnsi="Times New Roman" w:cs="Times New Roman"/>
          <w:sz w:val="24"/>
          <w:szCs w:val="24"/>
        </w:rPr>
        <w:t> ?</w:t>
      </w:r>
      <w:proofErr w:type="gramEnd"/>
      <w:r w:rsidRPr="00D1707F">
        <w:rPr>
          <w:rFonts w:ascii="Times New Roman" w:hAnsi="Times New Roman" w:cs="Times New Roman"/>
          <w:sz w:val="24"/>
          <w:szCs w:val="24"/>
        </w:rPr>
        <w:t xml:space="preserve">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Что растет не березе - яблоки или груши?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Слово "часы" - пишется как "чесы" или "</w:t>
      </w:r>
      <w:proofErr w:type="spellStart"/>
      <w:r w:rsidRPr="00D1707F">
        <w:rPr>
          <w:rFonts w:ascii="Times New Roman" w:hAnsi="Times New Roman" w:cs="Times New Roman"/>
          <w:sz w:val="24"/>
          <w:szCs w:val="24"/>
        </w:rPr>
        <w:t>чисы</w:t>
      </w:r>
      <w:proofErr w:type="spellEnd"/>
      <w:r w:rsidRPr="00D1707F">
        <w:rPr>
          <w:rFonts w:ascii="Times New Roman" w:hAnsi="Times New Roman" w:cs="Times New Roman"/>
          <w:sz w:val="24"/>
          <w:szCs w:val="24"/>
        </w:rPr>
        <w:t xml:space="preserve">"?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Кто быстрее плавает - утенок или цыпленок?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Столица России - Москва или Минск?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Какие звери живут в Африке - мамонты или динозавры? </w:t>
      </w:r>
    </w:p>
    <w:p w:rsidR="00DA200A" w:rsidRPr="00D1707F" w:rsidRDefault="00DA200A" w:rsidP="00DA200A">
      <w:pPr>
        <w:numPr>
          <w:ilvl w:val="0"/>
          <w:numId w:val="6"/>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Сколько в минуте секунд - 10 или 100? </w:t>
      </w:r>
    </w:p>
    <w:p w:rsidR="00DA200A" w:rsidRPr="00D1707F" w:rsidRDefault="00DA200A" w:rsidP="00DA200A">
      <w:pPr>
        <w:pStyle w:val="a4"/>
      </w:pPr>
      <w:r w:rsidRPr="00D1707F">
        <w:rPr>
          <w:b/>
          <w:bCs/>
          <w:i/>
          <w:iCs/>
        </w:rPr>
        <w:t>Источник:</w:t>
      </w:r>
      <w:r w:rsidR="00887303" w:rsidRPr="00D1707F">
        <w:t xml:space="preserve"> Фестиваль "Первое сентября".</w:t>
      </w:r>
    </w:p>
    <w:p w:rsidR="00DA200A" w:rsidRPr="00D1707F" w:rsidRDefault="00DA200A" w:rsidP="00DA200A">
      <w:pPr>
        <w:pStyle w:val="2"/>
        <w:rPr>
          <w:sz w:val="24"/>
          <w:szCs w:val="24"/>
        </w:rPr>
      </w:pPr>
      <w:r w:rsidRPr="00D1707F">
        <w:rPr>
          <w:rStyle w:val="mw-headline"/>
          <w:sz w:val="24"/>
          <w:szCs w:val="24"/>
        </w:rPr>
        <w:t>Приём “Шаг за шагом”.</w:t>
      </w:r>
    </w:p>
    <w:p w:rsidR="00DA200A" w:rsidRPr="00D1707F" w:rsidRDefault="00DA200A" w:rsidP="00DA200A">
      <w:pPr>
        <w:pStyle w:val="a4"/>
      </w:pPr>
      <w:r w:rsidRPr="00D1707F">
        <w:rPr>
          <w:b/>
          <w:bCs/>
          <w:i/>
          <w:iCs/>
        </w:rPr>
        <w:t>П</w:t>
      </w:r>
      <w:r w:rsidRPr="00D1707F">
        <w:t>риём интерактивного обучения. Используется для активизации полученных ранее знаний. Автор - Е.Д.Тимашева (г</w:t>
      </w:r>
      <w:proofErr w:type="gramStart"/>
      <w:r w:rsidRPr="00D1707F">
        <w:t>.Л</w:t>
      </w:r>
      <w:proofErr w:type="gramEnd"/>
      <w:r w:rsidRPr="00D1707F">
        <w:t xml:space="preserve">юберцы). </w:t>
      </w:r>
    </w:p>
    <w:p w:rsidR="00DA200A" w:rsidRPr="00D1707F" w:rsidRDefault="00DA200A" w:rsidP="00DA200A">
      <w:pPr>
        <w:pStyle w:val="a4"/>
      </w:pPr>
      <w:r w:rsidRPr="00D1707F">
        <w:t xml:space="preserve">Ученики, шагая к доске, на каждый шаг называют термин, понятие, явление и т.д. из изученного ранее материала. </w:t>
      </w:r>
    </w:p>
    <w:p w:rsidR="00DA200A" w:rsidRPr="00D1707F" w:rsidRDefault="00DA200A" w:rsidP="00DA200A">
      <w:pPr>
        <w:pStyle w:val="a4"/>
      </w:pPr>
      <w:r w:rsidRPr="00D1707F">
        <w:rPr>
          <w:b/>
          <w:bCs/>
          <w:i/>
          <w:iCs/>
        </w:rPr>
        <w:t>Пример.</w:t>
      </w:r>
      <w:r w:rsidRPr="00D1707F">
        <w:t xml:space="preserve"> На уроке биологии. Ученики шагают к доске. И каждый шаг сопровождают названием какого-нибудь растения из семейства </w:t>
      </w:r>
      <w:proofErr w:type="gramStart"/>
      <w:r w:rsidRPr="00D1707F">
        <w:t>крестоцветных</w:t>
      </w:r>
      <w:proofErr w:type="gramEnd"/>
      <w:r w:rsidRPr="00D1707F">
        <w:t xml:space="preserve">,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 </w:t>
      </w:r>
    </w:p>
    <w:p w:rsidR="00DA200A" w:rsidRPr="00D1707F" w:rsidRDefault="00DA200A" w:rsidP="00DA200A">
      <w:pPr>
        <w:pStyle w:val="a4"/>
      </w:pPr>
      <w:r w:rsidRPr="00D1707F">
        <w:rPr>
          <w:b/>
          <w:bCs/>
          <w:i/>
          <w:iCs/>
        </w:rPr>
        <w:t>Источник:</w:t>
      </w:r>
      <w:r w:rsidRPr="00D1707F">
        <w:t xml:space="preserve"> электронное периодическое издание «Эффективные образовательные технологии». Выпуск 1. </w:t>
      </w:r>
      <w:smartTag w:uri="urn:schemas-microsoft-com:office:smarttags" w:element="metricconverter">
        <w:smartTagPr>
          <w:attr w:name="ProductID" w:val="2008 г"/>
        </w:smartTagPr>
        <w:r w:rsidRPr="00D1707F">
          <w:t>2008 г</w:t>
        </w:r>
      </w:smartTag>
      <w:r w:rsidRPr="00D1707F">
        <w:t xml:space="preserve">. Главный редактор, д.п.н. профессор </w:t>
      </w:r>
      <w:proofErr w:type="spellStart"/>
      <w:r w:rsidRPr="00D1707F">
        <w:t>Гузеев</w:t>
      </w:r>
      <w:proofErr w:type="spellEnd"/>
      <w:r w:rsidRPr="00D1707F">
        <w:t xml:space="preserve"> В.</w:t>
      </w:r>
      <w:proofErr w:type="gramStart"/>
      <w:r w:rsidRPr="00D1707F">
        <w:t>В</w:t>
      </w:r>
      <w:proofErr w:type="gramEnd"/>
      <w:r w:rsidRPr="00D1707F">
        <w:t xml:space="preserve"> </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 xml:space="preserve"> «Согласен – Не согласен» </w:t>
      </w:r>
    </w:p>
    <w:p w:rsidR="00DA200A" w:rsidRPr="00D1707F" w:rsidRDefault="00DA200A" w:rsidP="00DA200A">
      <w:pPr>
        <w:pStyle w:val="a4"/>
      </w:pPr>
      <w:r w:rsidRPr="00D1707F">
        <w:t xml:space="preserve">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 </w:t>
      </w:r>
    </w:p>
    <w:p w:rsidR="00DA200A" w:rsidRPr="00D1707F" w:rsidRDefault="00DA200A" w:rsidP="00DA200A">
      <w:pPr>
        <w:pStyle w:val="a4"/>
      </w:pPr>
      <w:r w:rsidRPr="00D1707F">
        <w:br/>
        <w:t xml:space="preserve">Формирует: </w:t>
      </w:r>
    </w:p>
    <w:p w:rsidR="00DA200A" w:rsidRPr="00D1707F" w:rsidRDefault="00DA200A" w:rsidP="00DA200A">
      <w:pPr>
        <w:numPr>
          <w:ilvl w:val="0"/>
          <w:numId w:val="7"/>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оценивать ситуацию или факты; </w:t>
      </w:r>
    </w:p>
    <w:p w:rsidR="00DA200A" w:rsidRPr="00D1707F" w:rsidRDefault="00DA200A" w:rsidP="00DA200A">
      <w:pPr>
        <w:numPr>
          <w:ilvl w:val="0"/>
          <w:numId w:val="7"/>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анализировать информацию; </w:t>
      </w:r>
    </w:p>
    <w:p w:rsidR="00DA200A" w:rsidRPr="00D1707F" w:rsidRDefault="00DA200A" w:rsidP="00DA200A">
      <w:pPr>
        <w:numPr>
          <w:ilvl w:val="0"/>
          <w:numId w:val="7"/>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отражать свое мнение. </w:t>
      </w:r>
    </w:p>
    <w:p w:rsidR="00DA200A" w:rsidRPr="00D1707F" w:rsidRDefault="00DA200A" w:rsidP="00DA200A">
      <w:pPr>
        <w:pStyle w:val="a4"/>
      </w:pPr>
      <w:r w:rsidRPr="00D1707F">
        <w:t xml:space="preserve">Детям предлагается выразить свое отношение к ряду утверждений по правилу: </w:t>
      </w:r>
      <w:proofErr w:type="gramStart"/>
      <w:r w:rsidRPr="00D1707F">
        <w:t>согласен</w:t>
      </w:r>
      <w:proofErr w:type="gramEnd"/>
      <w:r w:rsidRPr="00D1707F">
        <w:t xml:space="preserve"> – «+», не согласен – «-».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r w:rsidRPr="00D1707F">
        <w:t xml:space="preserve">При изучении темы «Мультимедийная презентация», можно предложить следующие высказывания: </w:t>
      </w:r>
    </w:p>
    <w:p w:rsidR="00DA200A" w:rsidRPr="00D1707F" w:rsidRDefault="00DA200A" w:rsidP="00DA200A">
      <w:pPr>
        <w:pStyle w:val="a4"/>
      </w:pPr>
      <w:r w:rsidRPr="00D1707F">
        <w:t xml:space="preserve">1. Презентация состоит только из текста и картинок. </w:t>
      </w:r>
    </w:p>
    <w:p w:rsidR="00DA200A" w:rsidRPr="00D1707F" w:rsidRDefault="00DA200A" w:rsidP="00DA200A">
      <w:pPr>
        <w:pStyle w:val="a4"/>
      </w:pPr>
      <w:r w:rsidRPr="00D1707F">
        <w:t xml:space="preserve">2. Дизайн оформления должен быть разным на каждом слайде. </w:t>
      </w:r>
    </w:p>
    <w:p w:rsidR="00DA200A" w:rsidRPr="00D1707F" w:rsidRDefault="00DA200A" w:rsidP="00DA200A">
      <w:pPr>
        <w:pStyle w:val="a4"/>
      </w:pPr>
      <w:r w:rsidRPr="00D1707F">
        <w:lastRenderedPageBreak/>
        <w:t xml:space="preserve">3. Чем больше текста, тем лучше. </w:t>
      </w:r>
    </w:p>
    <w:p w:rsidR="00DA200A" w:rsidRPr="00D1707F" w:rsidRDefault="00DA200A" w:rsidP="00DA200A">
      <w:pPr>
        <w:pStyle w:val="a4"/>
      </w:pPr>
      <w:r w:rsidRPr="00D1707F">
        <w:t xml:space="preserve">4. Лучше, если смена слайдов проводится по щелчку, а не автоматически. </w:t>
      </w:r>
    </w:p>
    <w:p w:rsidR="00DA200A" w:rsidRPr="00D1707F" w:rsidRDefault="00DA200A" w:rsidP="00DA200A">
      <w:pPr>
        <w:pStyle w:val="a4"/>
      </w:pPr>
      <w:r w:rsidRPr="00D1707F">
        <w:t xml:space="preserve">5. Чем меньше анимационных эффектов, тем лучше. </w:t>
      </w:r>
    </w:p>
    <w:p w:rsidR="00DA200A" w:rsidRPr="00D1707F" w:rsidRDefault="00DA200A" w:rsidP="00DA200A">
      <w:pPr>
        <w:pStyle w:val="a4"/>
      </w:pPr>
      <w:r w:rsidRPr="00D1707F">
        <w:t xml:space="preserve">6. Презентация может носить обучающий характер. </w:t>
      </w:r>
    </w:p>
    <w:p w:rsidR="00DA200A" w:rsidRPr="00D1707F" w:rsidRDefault="00DA200A" w:rsidP="00DA200A">
      <w:pPr>
        <w:pStyle w:val="a4"/>
      </w:pPr>
      <w:r w:rsidRPr="00D1707F">
        <w:t xml:space="preserve">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 </w:t>
      </w:r>
    </w:p>
    <w:p w:rsidR="00DA200A" w:rsidRPr="00D1707F" w:rsidRDefault="00DA200A" w:rsidP="00DA200A">
      <w:pPr>
        <w:pStyle w:val="a4"/>
      </w:pPr>
      <w:r w:rsidRPr="00D1707F">
        <w:br/>
      </w:r>
      <w:r w:rsidRPr="00D1707F">
        <w:rPr>
          <w:b/>
          <w:bCs/>
          <w:i/>
          <w:iCs/>
        </w:rPr>
        <w:t>Источник:</w:t>
      </w:r>
      <w:r w:rsidRPr="00D1707F">
        <w:t xml:space="preserve"> Никишина И. В. Инновационные педагогические технологии и организация учебно-воспитательного процесса в школе: использование интерактивных форм и методов в процессе обучения учащихся и педагогов. 2-е изд., стереотип. – Волгоград. Учитель, 2008. </w:t>
      </w:r>
    </w:p>
    <w:p w:rsidR="00DA200A" w:rsidRPr="00D1707F" w:rsidRDefault="00DA200A" w:rsidP="00DA200A">
      <w:pPr>
        <w:pStyle w:val="2"/>
        <w:rPr>
          <w:sz w:val="24"/>
          <w:szCs w:val="24"/>
        </w:rPr>
      </w:pPr>
      <w:r w:rsidRPr="00D1707F">
        <w:rPr>
          <w:rStyle w:val="mw-headline"/>
          <w:sz w:val="24"/>
          <w:szCs w:val="24"/>
        </w:rPr>
        <w:t>Приём</w:t>
      </w:r>
      <w:r w:rsidRPr="00D1707F">
        <w:rPr>
          <w:sz w:val="24"/>
          <w:szCs w:val="24"/>
        </w:rPr>
        <w:t xml:space="preserve"> "Толстый и тонкий вопрос </w:t>
      </w:r>
    </w:p>
    <w:p w:rsidR="00DA200A" w:rsidRPr="00D1707F" w:rsidRDefault="00DA200A" w:rsidP="00DA200A">
      <w:pPr>
        <w:pStyle w:val="a4"/>
      </w:pPr>
      <w:r w:rsidRPr="00D1707F">
        <w:t xml:space="preserve">Это прием из технологии развития критического мышления используется для организации </w:t>
      </w:r>
      <w:proofErr w:type="spellStart"/>
      <w:r w:rsidRPr="00D1707F">
        <w:t>взаимоопроса</w:t>
      </w:r>
      <w:proofErr w:type="spellEnd"/>
      <w:r w:rsidRPr="00D1707F">
        <w:t xml:space="preserve">. </w:t>
      </w:r>
    </w:p>
    <w:p w:rsidR="00DA200A" w:rsidRPr="00D1707F" w:rsidRDefault="00DA200A" w:rsidP="00DA200A">
      <w:pPr>
        <w:pStyle w:val="a4"/>
      </w:pPr>
      <w:r w:rsidRPr="00D1707F">
        <w:t xml:space="preserve">Стратегия позволяет формировать: </w:t>
      </w:r>
    </w:p>
    <w:p w:rsidR="00DA200A" w:rsidRPr="00D1707F" w:rsidRDefault="00DA200A" w:rsidP="00DA200A">
      <w:pPr>
        <w:numPr>
          <w:ilvl w:val="0"/>
          <w:numId w:val="8"/>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формулировать вопросы; </w:t>
      </w:r>
    </w:p>
    <w:p w:rsidR="00DA200A" w:rsidRPr="00D1707F" w:rsidRDefault="00DA200A" w:rsidP="00DA200A">
      <w:pPr>
        <w:numPr>
          <w:ilvl w:val="0"/>
          <w:numId w:val="8"/>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соотносить понятия. </w:t>
      </w:r>
    </w:p>
    <w:p w:rsidR="00DA200A" w:rsidRPr="00D1707F" w:rsidRDefault="00DA200A" w:rsidP="00DA200A">
      <w:pPr>
        <w:pStyle w:val="a4"/>
      </w:pPr>
      <w:r w:rsidRPr="00D1707F">
        <w:t xml:space="preserve">Тонкий вопрос предполагает однозначный </w:t>
      </w:r>
      <w:proofErr w:type="spellStart"/>
      <w:r w:rsidRPr="00D1707F">
        <w:t>кратнкий</w:t>
      </w:r>
      <w:proofErr w:type="spellEnd"/>
      <w:r w:rsidRPr="00D1707F">
        <w:t xml:space="preserve"> ответ. </w:t>
      </w:r>
    </w:p>
    <w:p w:rsidR="00DA200A" w:rsidRPr="00D1707F" w:rsidRDefault="00DA200A" w:rsidP="00DA200A">
      <w:pPr>
        <w:pStyle w:val="a4"/>
      </w:pPr>
      <w:r w:rsidRPr="00D1707F">
        <w:t xml:space="preserve">Толстый вопрос предполагает ответ развернутый. </w:t>
      </w:r>
    </w:p>
    <w:p w:rsidR="00DA200A" w:rsidRPr="00D1707F" w:rsidRDefault="00DA200A" w:rsidP="00DA200A">
      <w:pPr>
        <w:pStyle w:val="a4"/>
      </w:pPr>
      <w:r w:rsidRPr="00D1707F">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r w:rsidRPr="00D1707F">
        <w:t xml:space="preserve">По теме урока "Информационная безопасность" можно предложить детям задать толстый и тонкий вопрос. </w:t>
      </w:r>
    </w:p>
    <w:p w:rsidR="00DA200A" w:rsidRPr="00D1707F" w:rsidRDefault="00DA200A" w:rsidP="00DA200A">
      <w:pPr>
        <w:pStyle w:val="a4"/>
      </w:pPr>
      <w:r w:rsidRPr="00D1707F">
        <w:rPr>
          <w:i/>
          <w:iCs/>
        </w:rPr>
        <w:t>Тонкий вопрос.</w:t>
      </w:r>
      <w:r w:rsidRPr="00D1707F">
        <w:t xml:space="preserve"> Какие группы информационных преступлений вы знаете? </w:t>
      </w:r>
    </w:p>
    <w:p w:rsidR="00DA200A" w:rsidRPr="00D1707F" w:rsidRDefault="00DA200A" w:rsidP="00DA200A">
      <w:pPr>
        <w:pStyle w:val="a4"/>
      </w:pPr>
      <w:r w:rsidRPr="00D1707F">
        <w:rPr>
          <w:i/>
          <w:iCs/>
        </w:rPr>
        <w:t>Толстый вопрос.</w:t>
      </w:r>
      <w:r w:rsidRPr="00D1707F">
        <w:t xml:space="preserve"> Какие примеры из жизни служат доказательством обеспечения информационной безопасности личности в нашем государстве? </w:t>
      </w:r>
    </w:p>
    <w:p w:rsidR="00DA200A" w:rsidRPr="00D1707F" w:rsidRDefault="00DA200A" w:rsidP="00DA200A">
      <w:pPr>
        <w:pStyle w:val="a4"/>
      </w:pPr>
      <w:r w:rsidRPr="00D1707F">
        <w:rPr>
          <w:b/>
          <w:bCs/>
          <w:i/>
          <w:iCs/>
        </w:rPr>
        <w:t>Источник:</w:t>
      </w:r>
      <w:r w:rsidRPr="00D1707F">
        <w:t xml:space="preserve"> </w:t>
      </w:r>
      <w:proofErr w:type="spellStart"/>
      <w:r w:rsidRPr="00D1707F">
        <w:t>Загашев</w:t>
      </w:r>
      <w:proofErr w:type="spellEnd"/>
      <w:r w:rsidRPr="00D1707F">
        <w:t xml:space="preserve"> И.О., Заир-Бек С.И. Критическое мышление. Критическое мышление: технология развития. – СПб: Альянс-Дельта, 2003. </w:t>
      </w:r>
    </w:p>
    <w:p w:rsidR="00DA200A" w:rsidRPr="00D1707F" w:rsidRDefault="00DA200A" w:rsidP="00DA200A">
      <w:pPr>
        <w:rPr>
          <w:rFonts w:ascii="Times New Roman" w:hAnsi="Times New Roman" w:cs="Times New Roman"/>
          <w:b/>
          <w:sz w:val="24"/>
          <w:szCs w:val="24"/>
        </w:rPr>
      </w:pPr>
      <w:r w:rsidRPr="00D1707F">
        <w:rPr>
          <w:rFonts w:ascii="Times New Roman" w:hAnsi="Times New Roman" w:cs="Times New Roman"/>
          <w:b/>
          <w:sz w:val="24"/>
          <w:szCs w:val="24"/>
        </w:rPr>
        <w:t>Стратегия “Вопросительные слова”.</w:t>
      </w:r>
    </w:p>
    <w:p w:rsidR="00DA200A" w:rsidRPr="00D1707F" w:rsidRDefault="00DA200A" w:rsidP="00DA200A">
      <w:pPr>
        <w:rPr>
          <w:rFonts w:ascii="Times New Roman" w:hAnsi="Times New Roman" w:cs="Times New Roman"/>
          <w:sz w:val="24"/>
          <w:szCs w:val="24"/>
        </w:rPr>
      </w:pPr>
    </w:p>
    <w:p w:rsidR="00DA200A" w:rsidRPr="00D1707F" w:rsidRDefault="00DA200A" w:rsidP="00DA200A">
      <w:pPr>
        <w:ind w:firstLine="708"/>
        <w:rPr>
          <w:rFonts w:ascii="Times New Roman" w:hAnsi="Times New Roman" w:cs="Times New Roman"/>
          <w:sz w:val="24"/>
          <w:szCs w:val="24"/>
        </w:rPr>
      </w:pPr>
      <w:r w:rsidRPr="00D1707F">
        <w:rPr>
          <w:rFonts w:ascii="Times New Roman" w:hAnsi="Times New Roman" w:cs="Times New Roman"/>
          <w:sz w:val="24"/>
          <w:szCs w:val="24"/>
        </w:rPr>
        <w:lastRenderedPageBreak/>
        <w:t>Универсальный прием ТРКМ, направленный на формирование умения задавать вопросы, а также может быть использован для актуализации знаний учащихся по пройденной теме урока.</w:t>
      </w:r>
    </w:p>
    <w:p w:rsidR="00DA200A" w:rsidRPr="00D1707F" w:rsidRDefault="00DA200A" w:rsidP="00DA200A">
      <w:pPr>
        <w:ind w:firstLine="708"/>
        <w:rPr>
          <w:rFonts w:ascii="Times New Roman" w:hAnsi="Times New Roman" w:cs="Times New Roman"/>
          <w:sz w:val="24"/>
          <w:szCs w:val="24"/>
        </w:rPr>
      </w:pPr>
      <w:r w:rsidRPr="00D1707F">
        <w:rPr>
          <w:rFonts w:ascii="Times New Roman" w:hAnsi="Times New Roman" w:cs="Times New Roman"/>
          <w:sz w:val="24"/>
          <w:szCs w:val="24"/>
        </w:rPr>
        <w:t>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DA200A" w:rsidRPr="00D1707F" w:rsidRDefault="00DA200A" w:rsidP="00DA200A">
      <w:pPr>
        <w:rPr>
          <w:rFonts w:ascii="Times New Roman" w:hAnsi="Times New Roman" w:cs="Times New Roman"/>
          <w:sz w:val="24"/>
          <w:szCs w:val="24"/>
        </w:rPr>
      </w:pPr>
    </w:p>
    <w:p w:rsidR="00DA200A" w:rsidRPr="00D1707F" w:rsidRDefault="00DA200A" w:rsidP="00DA200A">
      <w:pPr>
        <w:rPr>
          <w:rFonts w:ascii="Times New Roman" w:hAnsi="Times New Roman" w:cs="Times New Roman"/>
          <w:sz w:val="24"/>
          <w:szCs w:val="24"/>
        </w:rPr>
      </w:pPr>
      <w:r w:rsidRPr="00D1707F">
        <w:rPr>
          <w:rFonts w:ascii="Times New Roman" w:hAnsi="Times New Roman" w:cs="Times New Roman"/>
          <w:sz w:val="24"/>
          <w:szCs w:val="24"/>
        </w:rPr>
        <w:t>Пример.</w:t>
      </w:r>
    </w:p>
    <w:tbl>
      <w:tblPr>
        <w:tblW w:w="7485" w:type="dxa"/>
        <w:tblCellSpacing w:w="0" w:type="dxa"/>
        <w:tblCellMar>
          <w:left w:w="0" w:type="dxa"/>
          <w:right w:w="0" w:type="dxa"/>
        </w:tblCellMar>
        <w:tblLook w:val="0000" w:firstRow="0" w:lastRow="0" w:firstColumn="0" w:lastColumn="0" w:noHBand="0" w:noVBand="0"/>
      </w:tblPr>
      <w:tblGrid>
        <w:gridCol w:w="3578"/>
        <w:gridCol w:w="3907"/>
      </w:tblGrid>
      <w:tr w:rsidR="00DA200A" w:rsidRPr="00D1707F" w:rsidTr="004F4BED">
        <w:trPr>
          <w:trHeight w:val="885"/>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DA200A" w:rsidRPr="00D1707F" w:rsidRDefault="00DA200A" w:rsidP="007010F5">
            <w:pPr>
              <w:jc w:val="center"/>
              <w:rPr>
                <w:rFonts w:ascii="Times New Roman" w:hAnsi="Times New Roman" w:cs="Times New Roman"/>
                <w:sz w:val="24"/>
                <w:szCs w:val="24"/>
              </w:rPr>
            </w:pPr>
          </w:p>
          <w:p w:rsidR="00DA200A" w:rsidRPr="00D1707F" w:rsidRDefault="00DA200A" w:rsidP="007010F5">
            <w:pPr>
              <w:jc w:val="center"/>
              <w:rPr>
                <w:rFonts w:ascii="Times New Roman" w:hAnsi="Times New Roman" w:cs="Times New Roman"/>
                <w:sz w:val="24"/>
                <w:szCs w:val="24"/>
              </w:rPr>
            </w:pPr>
            <w:r w:rsidRPr="00D1707F">
              <w:rPr>
                <w:rFonts w:ascii="Times New Roman" w:hAnsi="Times New Roman" w:cs="Times New Roman"/>
                <w:sz w:val="24"/>
                <w:szCs w:val="24"/>
              </w:rPr>
              <w:t>Вопросительные слова</w:t>
            </w:r>
          </w:p>
        </w:tc>
        <w:tc>
          <w:tcPr>
            <w:tcW w:w="3907" w:type="dxa"/>
            <w:tcBorders>
              <w:top w:val="single" w:sz="12" w:space="0" w:color="000000"/>
              <w:left w:val="single" w:sz="6" w:space="0" w:color="000000"/>
              <w:bottom w:val="single" w:sz="6" w:space="0" w:color="000000"/>
              <w:right w:val="single" w:sz="12" w:space="0" w:color="000000"/>
            </w:tcBorders>
          </w:tcPr>
          <w:p w:rsidR="00DA200A" w:rsidRPr="00D1707F" w:rsidRDefault="00DA200A" w:rsidP="007010F5">
            <w:pPr>
              <w:jc w:val="center"/>
              <w:rPr>
                <w:rFonts w:ascii="Times New Roman" w:hAnsi="Times New Roman" w:cs="Times New Roman"/>
                <w:sz w:val="24"/>
                <w:szCs w:val="24"/>
              </w:rPr>
            </w:pPr>
          </w:p>
          <w:p w:rsidR="00DA200A" w:rsidRPr="00D1707F" w:rsidRDefault="00DA200A" w:rsidP="007010F5">
            <w:pPr>
              <w:jc w:val="center"/>
              <w:rPr>
                <w:rFonts w:ascii="Times New Roman" w:hAnsi="Times New Roman" w:cs="Times New Roman"/>
                <w:sz w:val="24"/>
                <w:szCs w:val="24"/>
              </w:rPr>
            </w:pPr>
            <w:r w:rsidRPr="00D1707F">
              <w:rPr>
                <w:rFonts w:ascii="Times New Roman" w:hAnsi="Times New Roman" w:cs="Times New Roman"/>
                <w:sz w:val="24"/>
                <w:szCs w:val="24"/>
              </w:rPr>
              <w:t>Основные понятия темы</w:t>
            </w:r>
          </w:p>
        </w:tc>
      </w:tr>
      <w:tr w:rsidR="00DA200A" w:rsidRPr="00D1707F" w:rsidTr="004F4BED">
        <w:trPr>
          <w:trHeight w:val="3295"/>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Как?</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Что?</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Где?</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Почему?</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Сколько?</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Откуда?</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Какой?</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Зачем?</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Каким образом?</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Какая взаимосвязь?</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Из чего состоит?</w:t>
            </w:r>
          </w:p>
          <w:p w:rsidR="00DA200A" w:rsidRPr="00D1707F" w:rsidRDefault="00DA200A" w:rsidP="007010F5">
            <w:pPr>
              <w:spacing w:line="360" w:lineRule="auto"/>
              <w:ind w:left="360"/>
              <w:rPr>
                <w:rFonts w:ascii="Times New Roman" w:hAnsi="Times New Roman" w:cs="Times New Roman"/>
                <w:sz w:val="24"/>
                <w:szCs w:val="24"/>
              </w:rPr>
            </w:pPr>
            <w:r w:rsidRPr="00D1707F">
              <w:rPr>
                <w:rFonts w:ascii="Times New Roman" w:hAnsi="Times New Roman" w:cs="Times New Roman"/>
                <w:sz w:val="24"/>
                <w:szCs w:val="24"/>
              </w:rPr>
              <w:t>Каково назначение?</w:t>
            </w:r>
          </w:p>
        </w:tc>
        <w:tc>
          <w:tcPr>
            <w:tcW w:w="3907" w:type="dxa"/>
            <w:tcBorders>
              <w:top w:val="single" w:sz="6" w:space="0" w:color="000000"/>
              <w:left w:val="single" w:sz="6" w:space="0" w:color="000000"/>
              <w:bottom w:val="single" w:sz="12" w:space="0" w:color="000000"/>
              <w:right w:val="single" w:sz="12" w:space="0" w:color="000000"/>
            </w:tcBorders>
          </w:tcPr>
          <w:p w:rsidR="00DA200A" w:rsidRPr="00D1707F" w:rsidRDefault="00DA200A" w:rsidP="007010F5">
            <w:pPr>
              <w:spacing w:line="360" w:lineRule="auto"/>
              <w:ind w:left="217"/>
              <w:rPr>
                <w:rFonts w:ascii="Times New Roman" w:hAnsi="Times New Roman" w:cs="Times New Roman"/>
                <w:b/>
                <w:bCs/>
                <w:sz w:val="24"/>
                <w:szCs w:val="24"/>
              </w:rPr>
            </w:pPr>
            <w:r w:rsidRPr="00D1707F">
              <w:rPr>
                <w:rFonts w:ascii="Times New Roman" w:hAnsi="Times New Roman" w:cs="Times New Roman"/>
                <w:b/>
                <w:bCs/>
                <w:sz w:val="24"/>
                <w:szCs w:val="24"/>
              </w:rPr>
              <w:t>Информация</w:t>
            </w:r>
          </w:p>
          <w:p w:rsidR="00DA200A" w:rsidRPr="00D1707F" w:rsidRDefault="00DA200A" w:rsidP="007010F5">
            <w:pPr>
              <w:spacing w:line="360" w:lineRule="auto"/>
              <w:ind w:left="217"/>
              <w:rPr>
                <w:rFonts w:ascii="Times New Roman" w:hAnsi="Times New Roman" w:cs="Times New Roman"/>
                <w:b/>
                <w:bCs/>
                <w:sz w:val="24"/>
                <w:szCs w:val="24"/>
              </w:rPr>
            </w:pPr>
            <w:r w:rsidRPr="00D1707F">
              <w:rPr>
                <w:rFonts w:ascii="Times New Roman" w:hAnsi="Times New Roman" w:cs="Times New Roman"/>
                <w:b/>
                <w:bCs/>
                <w:sz w:val="24"/>
                <w:szCs w:val="24"/>
              </w:rPr>
              <w:t>Преступления</w:t>
            </w:r>
          </w:p>
          <w:p w:rsidR="00DA200A" w:rsidRPr="00D1707F" w:rsidRDefault="00DA200A" w:rsidP="007010F5">
            <w:pPr>
              <w:spacing w:line="360" w:lineRule="auto"/>
              <w:ind w:left="217"/>
              <w:rPr>
                <w:rFonts w:ascii="Times New Roman" w:hAnsi="Times New Roman" w:cs="Times New Roman"/>
                <w:b/>
                <w:bCs/>
                <w:sz w:val="24"/>
                <w:szCs w:val="24"/>
              </w:rPr>
            </w:pPr>
            <w:r w:rsidRPr="00D1707F">
              <w:rPr>
                <w:rFonts w:ascii="Times New Roman" w:hAnsi="Times New Roman" w:cs="Times New Roman"/>
                <w:b/>
                <w:bCs/>
                <w:sz w:val="24"/>
                <w:szCs w:val="24"/>
              </w:rPr>
              <w:t>Закон</w:t>
            </w:r>
          </w:p>
          <w:p w:rsidR="00DA200A" w:rsidRPr="00D1707F" w:rsidRDefault="00DA200A" w:rsidP="007010F5">
            <w:pPr>
              <w:spacing w:line="360" w:lineRule="auto"/>
              <w:ind w:left="217"/>
              <w:rPr>
                <w:rFonts w:ascii="Times New Roman" w:hAnsi="Times New Roman" w:cs="Times New Roman"/>
                <w:b/>
                <w:bCs/>
                <w:sz w:val="24"/>
                <w:szCs w:val="24"/>
              </w:rPr>
            </w:pPr>
            <w:r w:rsidRPr="00D1707F">
              <w:rPr>
                <w:rFonts w:ascii="Times New Roman" w:hAnsi="Times New Roman" w:cs="Times New Roman"/>
                <w:b/>
                <w:bCs/>
                <w:sz w:val="24"/>
                <w:szCs w:val="24"/>
              </w:rPr>
              <w:t>Статья</w:t>
            </w:r>
          </w:p>
          <w:p w:rsidR="00DA200A" w:rsidRPr="00D1707F" w:rsidRDefault="00DA200A" w:rsidP="007010F5">
            <w:pPr>
              <w:spacing w:line="360" w:lineRule="auto"/>
              <w:ind w:left="217"/>
              <w:rPr>
                <w:rFonts w:ascii="Times New Roman" w:hAnsi="Times New Roman" w:cs="Times New Roman"/>
                <w:b/>
                <w:bCs/>
                <w:sz w:val="24"/>
                <w:szCs w:val="24"/>
              </w:rPr>
            </w:pPr>
            <w:r w:rsidRPr="00D1707F">
              <w:rPr>
                <w:rFonts w:ascii="Times New Roman" w:hAnsi="Times New Roman" w:cs="Times New Roman"/>
                <w:b/>
                <w:bCs/>
                <w:sz w:val="24"/>
                <w:szCs w:val="24"/>
              </w:rPr>
              <w:t>Безопасность</w:t>
            </w:r>
          </w:p>
          <w:p w:rsidR="00DA200A" w:rsidRPr="00D1707F" w:rsidRDefault="00DA200A" w:rsidP="007010F5">
            <w:pPr>
              <w:spacing w:line="360" w:lineRule="auto"/>
              <w:ind w:left="217"/>
              <w:rPr>
                <w:rFonts w:ascii="Times New Roman" w:hAnsi="Times New Roman" w:cs="Times New Roman"/>
                <w:sz w:val="24"/>
                <w:szCs w:val="24"/>
              </w:rPr>
            </w:pPr>
            <w:r w:rsidRPr="00D1707F">
              <w:rPr>
                <w:rFonts w:ascii="Times New Roman" w:hAnsi="Times New Roman" w:cs="Times New Roman"/>
                <w:b/>
                <w:bCs/>
                <w:sz w:val="24"/>
                <w:szCs w:val="24"/>
              </w:rPr>
              <w:t>Категории</w:t>
            </w:r>
          </w:p>
        </w:tc>
      </w:tr>
    </w:tbl>
    <w:p w:rsidR="00DA200A" w:rsidRPr="00D1707F" w:rsidRDefault="00DA200A" w:rsidP="00DA200A">
      <w:pPr>
        <w:rPr>
          <w:rFonts w:ascii="Times New Roman" w:hAnsi="Times New Roman" w:cs="Times New Roman"/>
          <w:sz w:val="24"/>
          <w:szCs w:val="24"/>
        </w:rPr>
      </w:pPr>
    </w:p>
    <w:p w:rsidR="00DA200A" w:rsidRPr="00D1707F" w:rsidRDefault="00DA200A" w:rsidP="00DA200A">
      <w:pPr>
        <w:spacing w:line="360" w:lineRule="auto"/>
        <w:rPr>
          <w:rFonts w:ascii="Times New Roman" w:hAnsi="Times New Roman" w:cs="Times New Roman"/>
          <w:sz w:val="24"/>
          <w:szCs w:val="24"/>
        </w:rPr>
      </w:pPr>
      <w:r w:rsidRPr="00D1707F">
        <w:rPr>
          <w:rFonts w:ascii="Times New Roman" w:hAnsi="Times New Roman" w:cs="Times New Roman"/>
          <w:sz w:val="24"/>
          <w:szCs w:val="24"/>
        </w:rPr>
        <w:t>Почему совершаются преступления в сфере деятельности, связанной с информацией?</w:t>
      </w:r>
    </w:p>
    <w:p w:rsidR="00DA200A" w:rsidRPr="00D1707F" w:rsidRDefault="00DA200A" w:rsidP="00DA200A">
      <w:pPr>
        <w:spacing w:line="360" w:lineRule="auto"/>
        <w:rPr>
          <w:rFonts w:ascii="Times New Roman" w:hAnsi="Times New Roman" w:cs="Times New Roman"/>
          <w:sz w:val="24"/>
          <w:szCs w:val="24"/>
        </w:rPr>
      </w:pPr>
      <w:r w:rsidRPr="00D1707F">
        <w:rPr>
          <w:rFonts w:ascii="Times New Roman" w:hAnsi="Times New Roman" w:cs="Times New Roman"/>
          <w:sz w:val="24"/>
          <w:szCs w:val="24"/>
        </w:rPr>
        <w:t>Сколько закон, обеспечивают безопасность информации в России?</w:t>
      </w:r>
    </w:p>
    <w:p w:rsidR="00DA200A" w:rsidRPr="00D1707F" w:rsidRDefault="00DA200A" w:rsidP="00DA200A">
      <w:pPr>
        <w:spacing w:line="360" w:lineRule="auto"/>
        <w:rPr>
          <w:rFonts w:ascii="Times New Roman" w:hAnsi="Times New Roman" w:cs="Times New Roman"/>
          <w:sz w:val="24"/>
          <w:szCs w:val="24"/>
        </w:rPr>
      </w:pPr>
      <w:r w:rsidRPr="00D1707F">
        <w:rPr>
          <w:rFonts w:ascii="Times New Roman" w:hAnsi="Times New Roman" w:cs="Times New Roman"/>
          <w:sz w:val="24"/>
          <w:szCs w:val="24"/>
        </w:rPr>
        <w:t>Сколько категорий информационных преступлений существует? и т.д.</w:t>
      </w:r>
    </w:p>
    <w:p w:rsidR="00DA200A" w:rsidRPr="00D1707F" w:rsidRDefault="00DA200A" w:rsidP="00DA200A">
      <w:pPr>
        <w:pStyle w:val="2"/>
        <w:rPr>
          <w:sz w:val="24"/>
          <w:szCs w:val="24"/>
        </w:rPr>
      </w:pPr>
      <w:r w:rsidRPr="00D1707F">
        <w:rPr>
          <w:rStyle w:val="mw-headline"/>
          <w:sz w:val="24"/>
          <w:szCs w:val="24"/>
        </w:rPr>
        <w:t xml:space="preserve">Приём </w:t>
      </w:r>
      <w:r w:rsidRPr="00D1707F">
        <w:rPr>
          <w:sz w:val="24"/>
          <w:szCs w:val="24"/>
        </w:rPr>
        <w:t xml:space="preserve"> “Цепочка признаков“</w:t>
      </w:r>
    </w:p>
    <w:p w:rsidR="00DA200A" w:rsidRPr="00D1707F" w:rsidRDefault="00DA200A" w:rsidP="00DA200A">
      <w:pPr>
        <w:pStyle w:val="a4"/>
      </w:pPr>
      <w:r w:rsidRPr="00D1707F">
        <w:lastRenderedPageBreak/>
        <w:t xml:space="preserve">Универсальный приём ТРИЗ, направленный на актуализацию знаний учащихся о признаках тех объектов, которые включаются в работу. </w:t>
      </w:r>
    </w:p>
    <w:p w:rsidR="00DA200A" w:rsidRPr="00D1707F" w:rsidRDefault="00DA200A" w:rsidP="00DA200A">
      <w:pPr>
        <w:pStyle w:val="a4"/>
      </w:pPr>
      <w:r w:rsidRPr="00D1707F">
        <w:t xml:space="preserve">Формирует: </w:t>
      </w:r>
    </w:p>
    <w:p w:rsidR="00DA200A" w:rsidRPr="00D1707F" w:rsidRDefault="00DA200A" w:rsidP="00DA200A">
      <w:pPr>
        <w:numPr>
          <w:ilvl w:val="0"/>
          <w:numId w:val="9"/>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описывать объект через имена и значения признаков; </w:t>
      </w:r>
    </w:p>
    <w:p w:rsidR="00DA200A" w:rsidRPr="00D1707F" w:rsidRDefault="00DA200A" w:rsidP="00DA200A">
      <w:pPr>
        <w:numPr>
          <w:ilvl w:val="0"/>
          <w:numId w:val="9"/>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определять по заданным частям модели скрытые части; </w:t>
      </w:r>
    </w:p>
    <w:p w:rsidR="00DA200A" w:rsidRPr="00D1707F" w:rsidRDefault="00DA200A" w:rsidP="00DA200A">
      <w:pPr>
        <w:numPr>
          <w:ilvl w:val="0"/>
          <w:numId w:val="9"/>
        </w:numPr>
        <w:spacing w:before="100" w:beforeAutospacing="1" w:after="100" w:afterAutospacing="1" w:line="240" w:lineRule="auto"/>
        <w:rPr>
          <w:rFonts w:ascii="Times New Roman" w:hAnsi="Times New Roman" w:cs="Times New Roman"/>
          <w:sz w:val="24"/>
          <w:szCs w:val="24"/>
        </w:rPr>
      </w:pPr>
      <w:r w:rsidRPr="00D1707F">
        <w:rPr>
          <w:rFonts w:ascii="Times New Roman" w:hAnsi="Times New Roman" w:cs="Times New Roman"/>
          <w:sz w:val="24"/>
          <w:szCs w:val="24"/>
        </w:rPr>
        <w:t xml:space="preserve">умение составлять внутренний план действий. </w:t>
      </w:r>
    </w:p>
    <w:p w:rsidR="00DA200A" w:rsidRPr="00D1707F" w:rsidRDefault="00DA200A" w:rsidP="00DA200A">
      <w:pPr>
        <w:pStyle w:val="a4"/>
      </w:pPr>
      <w:r w:rsidRPr="00D1707F">
        <w:t xml:space="preserve">1-й ученик называет объект и его признак («у белки – падеж»); </w:t>
      </w:r>
    </w:p>
    <w:p w:rsidR="00DA200A" w:rsidRPr="00D1707F" w:rsidRDefault="00DA200A" w:rsidP="00DA200A">
      <w:pPr>
        <w:pStyle w:val="a4"/>
      </w:pPr>
      <w:r w:rsidRPr="00D1707F">
        <w:t xml:space="preserve">2-й называет другой объект с тем же значением указанного признака и другой признак («у него – часть речи»); </w:t>
      </w:r>
    </w:p>
    <w:p w:rsidR="00DA200A" w:rsidRPr="00D1707F" w:rsidRDefault="00DA200A" w:rsidP="00DA200A">
      <w:pPr>
        <w:pStyle w:val="a4"/>
      </w:pPr>
      <w:r w:rsidRPr="00D1707F">
        <w:t xml:space="preserve">3-й называет свой объект по аналогичному признаку и новый признак («я – количество слогов») и т. п., до тех пор, пока находится кто-то, способный продолжить цепочку. </w:t>
      </w:r>
    </w:p>
    <w:p w:rsidR="00DA200A" w:rsidRPr="00D1707F" w:rsidRDefault="00DA200A" w:rsidP="00DA200A">
      <w:pPr>
        <w:pStyle w:val="a4"/>
      </w:pPr>
      <w:r w:rsidRPr="00D1707F">
        <w:rPr>
          <w:b/>
          <w:bCs/>
          <w:i/>
          <w:iCs/>
        </w:rPr>
        <w:t>Пример.</w:t>
      </w:r>
      <w:r w:rsidRPr="00D1707F">
        <w:t xml:space="preserve"> </w:t>
      </w:r>
    </w:p>
    <w:p w:rsidR="00DA200A" w:rsidRPr="00D1707F" w:rsidRDefault="00DA200A" w:rsidP="00DA200A">
      <w:pPr>
        <w:pStyle w:val="a4"/>
      </w:pPr>
      <w:r w:rsidRPr="00D1707F">
        <w:t xml:space="preserve">У: Объект – бабочка. Назовите любое имя признака. Внимание! Признак должен быть существенным, т. е. иметь только одно значение! </w:t>
      </w:r>
    </w:p>
    <w:p w:rsidR="00DA200A" w:rsidRPr="00D1707F" w:rsidRDefault="00DA200A" w:rsidP="00DA200A">
      <w:pPr>
        <w:pStyle w:val="a4"/>
      </w:pPr>
      <w:r w:rsidRPr="00D1707F">
        <w:t xml:space="preserve">Д: Бабочка – место обитания. </w:t>
      </w:r>
    </w:p>
    <w:p w:rsidR="00DA200A" w:rsidRPr="00D1707F" w:rsidRDefault="00DA200A" w:rsidP="00DA200A">
      <w:pPr>
        <w:pStyle w:val="a4"/>
      </w:pPr>
      <w:r w:rsidRPr="00D1707F">
        <w:t xml:space="preserve">У: Не принимается. Кто догадался, почему? </w:t>
      </w:r>
    </w:p>
    <w:p w:rsidR="00DA200A" w:rsidRPr="00D1707F" w:rsidRDefault="00DA200A" w:rsidP="00DA200A">
      <w:pPr>
        <w:pStyle w:val="a4"/>
      </w:pPr>
      <w:r w:rsidRPr="00D1707F">
        <w:t xml:space="preserve">Д: Потому что на вопрос о месте обитания для бабочки можно дать несколько разных ответов. Одни живут в капусте, другие – на цветах иван-чая и т. п... </w:t>
      </w:r>
    </w:p>
    <w:p w:rsidR="00DA200A" w:rsidRPr="00D1707F" w:rsidRDefault="00DA200A" w:rsidP="00DA200A">
      <w:pPr>
        <w:pStyle w:val="a4"/>
      </w:pPr>
      <w:r w:rsidRPr="00D1707F">
        <w:t xml:space="preserve">У: Согласна. Другие предложения? Напоминаю. Объект – бабочка. </w:t>
      </w:r>
    </w:p>
    <w:p w:rsidR="00DA200A" w:rsidRPr="00D1707F" w:rsidRDefault="00DA200A" w:rsidP="00DA200A">
      <w:pPr>
        <w:pStyle w:val="a4"/>
      </w:pPr>
      <w:r w:rsidRPr="00D1707F">
        <w:t xml:space="preserve">Д(3): Бабочка – способ передвижения. </w:t>
      </w:r>
    </w:p>
    <w:p w:rsidR="00DA200A" w:rsidRPr="00D1707F" w:rsidRDefault="00DA200A" w:rsidP="00DA200A">
      <w:pPr>
        <w:pStyle w:val="a4"/>
      </w:pPr>
      <w:r w:rsidRPr="00D1707F">
        <w:t xml:space="preserve">У: Принимается. Назовите объект с тем же значением признака. </w:t>
      </w:r>
    </w:p>
    <w:p w:rsidR="00DA200A" w:rsidRPr="00D1707F" w:rsidRDefault="00DA200A" w:rsidP="00DA200A">
      <w:pPr>
        <w:pStyle w:val="a4"/>
      </w:pPr>
      <w:r w:rsidRPr="00D1707F">
        <w:t xml:space="preserve">Д: Другая бабочка. </w:t>
      </w:r>
    </w:p>
    <w:p w:rsidR="00DA200A" w:rsidRPr="00D1707F" w:rsidRDefault="00DA200A" w:rsidP="00DA200A">
      <w:pPr>
        <w:pStyle w:val="a4"/>
      </w:pPr>
      <w:proofErr w:type="gramStart"/>
      <w:r w:rsidRPr="00D1707F">
        <w:t>У: :-)! Я прошу другой объект.</w:t>
      </w:r>
      <w:proofErr w:type="gramEnd"/>
      <w:r w:rsidRPr="00D1707F">
        <w:t xml:space="preserve"> Не бабочка, а тоже летает. </w:t>
      </w:r>
    </w:p>
    <w:p w:rsidR="00DA200A" w:rsidRPr="00D1707F" w:rsidRDefault="00DA200A" w:rsidP="00DA200A">
      <w:pPr>
        <w:pStyle w:val="a4"/>
      </w:pPr>
      <w:r w:rsidRPr="00D1707F">
        <w:t xml:space="preserve">Д (1): Птица. </w:t>
      </w:r>
    </w:p>
    <w:p w:rsidR="00DA200A" w:rsidRPr="00D1707F" w:rsidRDefault="00DA200A" w:rsidP="00DA200A">
      <w:pPr>
        <w:pStyle w:val="a4"/>
      </w:pPr>
      <w:r w:rsidRPr="00D1707F">
        <w:t xml:space="preserve">У: Теперь назовите другое имя признака для объекта «птица». </w:t>
      </w:r>
    </w:p>
    <w:p w:rsidR="00DA200A" w:rsidRPr="00D1707F" w:rsidRDefault="00DA200A" w:rsidP="00DA200A">
      <w:pPr>
        <w:pStyle w:val="a4"/>
      </w:pPr>
      <w:r w:rsidRPr="00D1707F">
        <w:t xml:space="preserve">Д (1): Птица – форма челюсти. </w:t>
      </w:r>
    </w:p>
    <w:p w:rsidR="00DA200A" w:rsidRPr="00D1707F" w:rsidRDefault="00DA200A" w:rsidP="00DA200A">
      <w:pPr>
        <w:pStyle w:val="a4"/>
      </w:pPr>
      <w:r w:rsidRPr="00D1707F">
        <w:t xml:space="preserve">Д (2): Такая же форма челюсти у некоторых динозавров (у них тоже клюв)... и т. д. </w:t>
      </w:r>
    </w:p>
    <w:p w:rsidR="00DA200A" w:rsidRPr="00D1707F" w:rsidRDefault="00DA200A" w:rsidP="00DA200A">
      <w:pPr>
        <w:pStyle w:val="a4"/>
      </w:pPr>
      <w:r w:rsidRPr="00D1707F">
        <w:br/>
      </w:r>
      <w:r w:rsidRPr="00D1707F">
        <w:rPr>
          <w:b/>
          <w:bCs/>
          <w:i/>
          <w:iCs/>
        </w:rPr>
        <w:t>Источник:</w:t>
      </w:r>
      <w:r w:rsidRPr="00D1707F">
        <w:t xml:space="preserve"> </w:t>
      </w:r>
      <w:proofErr w:type="spellStart"/>
      <w:r w:rsidRPr="00D1707F">
        <w:t>Е.В.Андреева</w:t>
      </w:r>
      <w:proofErr w:type="spellEnd"/>
      <w:r w:rsidRPr="00D1707F">
        <w:t xml:space="preserve">, </w:t>
      </w:r>
      <w:proofErr w:type="spellStart"/>
      <w:r w:rsidRPr="00D1707F">
        <w:t>С.В.Лелюх</w:t>
      </w:r>
      <w:proofErr w:type="spellEnd"/>
      <w:r w:rsidRPr="00D1707F">
        <w:t xml:space="preserve">, </w:t>
      </w:r>
      <w:proofErr w:type="spellStart"/>
      <w:r w:rsidRPr="00D1707F">
        <w:t>Т.А.Сидорчук</w:t>
      </w:r>
      <w:proofErr w:type="spellEnd"/>
      <w:r w:rsidRPr="00D1707F">
        <w:t xml:space="preserve">, </w:t>
      </w:r>
      <w:proofErr w:type="spellStart"/>
      <w:r w:rsidRPr="00D1707F">
        <w:t>Н.А.Яковлева</w:t>
      </w:r>
      <w:proofErr w:type="spellEnd"/>
      <w:r w:rsidRPr="00D1707F">
        <w:t xml:space="preserve">. Творческие задания Золотого ключика. </w:t>
      </w:r>
    </w:p>
    <w:p w:rsidR="00DA200A" w:rsidRPr="00D1707F" w:rsidRDefault="00DA200A" w:rsidP="00DA200A">
      <w:pPr>
        <w:rPr>
          <w:rFonts w:ascii="Times New Roman" w:hAnsi="Times New Roman" w:cs="Times New Roman"/>
          <w:sz w:val="24"/>
          <w:szCs w:val="24"/>
        </w:rPr>
      </w:pPr>
    </w:p>
    <w:p w:rsidR="00DA200A" w:rsidRPr="00D1707F" w:rsidRDefault="00DA200A" w:rsidP="00DA200A">
      <w:pPr>
        <w:rPr>
          <w:rFonts w:ascii="Times New Roman" w:hAnsi="Times New Roman" w:cs="Times New Roman"/>
          <w:sz w:val="24"/>
          <w:szCs w:val="24"/>
        </w:rPr>
      </w:pPr>
    </w:p>
    <w:p w:rsidR="00DA200A" w:rsidRPr="00D1707F" w:rsidRDefault="00DA200A">
      <w:pPr>
        <w:rPr>
          <w:rFonts w:ascii="Times New Roman" w:hAnsi="Times New Roman" w:cs="Times New Roman"/>
          <w:sz w:val="24"/>
          <w:szCs w:val="24"/>
        </w:rPr>
      </w:pPr>
    </w:p>
    <w:sectPr w:rsidR="00DA200A" w:rsidRPr="00D1707F" w:rsidSect="004F4B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26"/>
    <w:multiLevelType w:val="multilevel"/>
    <w:tmpl w:val="26001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F13BA"/>
    <w:multiLevelType w:val="multilevel"/>
    <w:tmpl w:val="097A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166FE4"/>
    <w:multiLevelType w:val="multilevel"/>
    <w:tmpl w:val="93CA5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283CD9"/>
    <w:multiLevelType w:val="multilevel"/>
    <w:tmpl w:val="05087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642874"/>
    <w:multiLevelType w:val="multilevel"/>
    <w:tmpl w:val="49A82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030299"/>
    <w:multiLevelType w:val="multilevel"/>
    <w:tmpl w:val="9244D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0E326C"/>
    <w:multiLevelType w:val="multilevel"/>
    <w:tmpl w:val="4EEAE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8C2033"/>
    <w:multiLevelType w:val="multilevel"/>
    <w:tmpl w:val="E4182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useFELayout/>
    <w:compatSetting w:name="compatibilityMode" w:uri="http://schemas.microsoft.com/office/word" w:val="12"/>
  </w:compat>
  <w:rsids>
    <w:rsidRoot w:val="00DA200A"/>
    <w:rsid w:val="002F1727"/>
    <w:rsid w:val="004F4BED"/>
    <w:rsid w:val="00887303"/>
    <w:rsid w:val="00D1707F"/>
    <w:rsid w:val="00DA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27"/>
  </w:style>
  <w:style w:type="paragraph" w:styleId="2">
    <w:name w:val="heading 2"/>
    <w:basedOn w:val="a"/>
    <w:link w:val="20"/>
    <w:qFormat/>
    <w:rsid w:val="00DA2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200A"/>
    <w:rPr>
      <w:rFonts w:ascii="Times New Roman" w:eastAsia="Times New Roman" w:hAnsi="Times New Roman" w:cs="Times New Roman"/>
      <w:b/>
      <w:bCs/>
      <w:sz w:val="36"/>
      <w:szCs w:val="36"/>
    </w:rPr>
  </w:style>
  <w:style w:type="character" w:styleId="a3">
    <w:name w:val="Hyperlink"/>
    <w:basedOn w:val="a0"/>
    <w:rsid w:val="00DA200A"/>
    <w:rPr>
      <w:color w:val="0000FF"/>
      <w:u w:val="single"/>
    </w:rPr>
  </w:style>
  <w:style w:type="paragraph" w:styleId="a4">
    <w:name w:val="Normal (Web)"/>
    <w:basedOn w:val="a"/>
    <w:rsid w:val="00DA2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DA2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У-8</dc:creator>
  <cp:keywords/>
  <dc:description/>
  <cp:lastModifiedBy>User</cp:lastModifiedBy>
  <cp:revision>5</cp:revision>
  <cp:lastPrinted>2016-11-09T06:48:00Z</cp:lastPrinted>
  <dcterms:created xsi:type="dcterms:W3CDTF">2016-11-09T06:42:00Z</dcterms:created>
  <dcterms:modified xsi:type="dcterms:W3CDTF">2016-12-02T18:45:00Z</dcterms:modified>
</cp:coreProperties>
</file>